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1AE37" w14:textId="77777777" w:rsidR="003F0090" w:rsidRDefault="003F0090" w:rsidP="003F0090">
      <w:pPr>
        <w:jc w:val="both"/>
      </w:pPr>
      <w:bookmarkStart w:id="0" w:name="_GoBack"/>
      <w:bookmarkEnd w:id="0"/>
      <w:r>
        <w:t xml:space="preserve">TÍTULO PRELIMINAR </w:t>
      </w:r>
    </w:p>
    <w:p w14:paraId="50A548A6" w14:textId="77777777" w:rsidR="003F0090" w:rsidRDefault="003F0090" w:rsidP="00810EAC">
      <w:pPr>
        <w:jc w:val="both"/>
      </w:pPr>
      <w:r w:rsidRPr="003F0090">
        <w:rPr>
          <w:b/>
        </w:rPr>
        <w:t>Art. 1°.</w:t>
      </w:r>
      <w:r>
        <w:t xml:space="preserve"> Las relaciones laborales entre los empleadores y los trabajadores se regularán por este Código y por sus leyes complementarias. Estas normas no se aplicarán, sin embargo, a los funcionarios de la Administración del Estado, centralizada y descentralizada, del Congreso Nacional y del Poder Judicial, ni a los trabajadores de las empresas o instituciones del Estado o de aquellas en que éste tenga aportes, participación o representación, siempre que dichos funcionarios o trabajadores se encuentren sometidos por ley a un estatuto especial. Con todo, los trabajadores de las entidades señaladas en el inciso precedente se sujetarán a las normas de este Código en los aspectos o materias no regulados en sus respectivos estatutos, siempre que ellas no fueren contrarias a estos últimos.  Los trabajadores que presten servicios en los oficios de notarías, archiveros o conservadores se regirán por las normas de este Código. </w:t>
      </w:r>
    </w:p>
    <w:p w14:paraId="6FE0EBE2" w14:textId="77777777" w:rsidR="00405A91" w:rsidRDefault="003F0090" w:rsidP="00810EAC">
      <w:pPr>
        <w:jc w:val="both"/>
      </w:pPr>
      <w:r>
        <w:t xml:space="preserve"> </w:t>
      </w:r>
      <w:r w:rsidRPr="003F0090">
        <w:rPr>
          <w:b/>
        </w:rPr>
        <w:t>Art. 2°.</w:t>
      </w:r>
      <w:r>
        <w:t xml:space="preserve"> </w:t>
      </w:r>
      <w:proofErr w:type="spellStart"/>
      <w:r>
        <w:t>Reconócese</w:t>
      </w:r>
      <w:proofErr w:type="spellEnd"/>
      <w:r>
        <w:t xml:space="preserve"> la función social que cumple el trabajo y la libertad de las personas para contratar y dedicar su esfuerzo a la labor lícita que elijan. 6 Las relaciones laborales deberán siempre fundarse en un trato compatible con la dignidad de la persona. Es contrario a ella, entre otras conductas, el acoso sexual, entendiéndose por tal el que una persona realice en forma indebida, por cualquier medio, requerimientos de carácter sexual, no consentidos por quien los recibe y que amenacen o perjudiquen su situación laboral o sus oportunidades en el empleo. 7 8 Asimismo, es contrario a la dignidad de la persona el acoso laboral, entendiéndose por tal toda conducta que constituya agresión u hostigamiento reiterados, ejercida por el empleador o por uno o más trabajadores, en contra de otro u otros trabajadores, por cualquier medio, y que tenga como resultado para el o los afectados su </w:t>
      </w:r>
      <w:proofErr w:type="gramStart"/>
      <w:r>
        <w:t>menoscabo</w:t>
      </w:r>
      <w:proofErr w:type="gramEnd"/>
      <w:r>
        <w:t xml:space="preserve">, maltrato o humillación, o bien que amenace o perjudique su situación laboral o sus oportunidades en el empleo.  Son contrarios a los principios de las leyes laborales los actos de discriminación.  Los actos de discriminación son las distinciones, exclusiones o preferencias basadas en motivos de raza, color, sexo,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u origen social, que tengan por objeto anular o alterar la igualdad de oportunidades o de trato en el empleo y la ocupación. Con todo, las distinciones, exclusiones o preferencias basadas en las calificaciones exigidas para un empleo determinado no serán consideradas discriminación.  Por lo anterior y sin perjuicio de otras disposiciones de este Código, son actos de discriminación las ofertas de trabajo efectuadas por un empleador, directamente o a través de terceros y por cualquier medio, que señalen como un requisito para postular a ellas cualquiera de las condiciones referidas en el inciso cuarto.  Ningún empleador podrá condicionar la contratación de trabajadores a la ausencia de obligaciones de carácter económico, financiero, bancario o comercial que, conforme a la ley, puedan ser comunicadas por los responsables de registros o bancos de datos personales; ni exigir para dicho fin declaración ni certificado alguno. </w:t>
      </w:r>
      <w:proofErr w:type="spellStart"/>
      <w:r>
        <w:t>Exceptúanse</w:t>
      </w:r>
      <w:proofErr w:type="spellEnd"/>
      <w:r>
        <w:t xml:space="preserve"> solamente los trabajadores que tengan poder para representar al empleador, tales como gerentes, subgerentes, agentes o apoderados, siempre que, en todos estos casos, estén dotados, a lo menos, de facultades generales de administración; y los trabajadores que tengan a su cargo la recaudación, administración o custodia de fondos o valores de cualquier naturaleza.  Lo dispuesto en </w:t>
      </w:r>
      <w:proofErr w:type="gramStart"/>
      <w:r>
        <w:t>los incisos tercero</w:t>
      </w:r>
      <w:proofErr w:type="gramEnd"/>
      <w:r>
        <w:t xml:space="preserve"> y cuarto de este artículo y las obligaciones que de ellos emanan para los empleadores, se entenderán incorporadas en los contratos de trabajo que se celebren. </w:t>
      </w:r>
    </w:p>
    <w:p w14:paraId="22C6264E" w14:textId="77777777" w:rsidR="003F0090" w:rsidRDefault="003F0090" w:rsidP="003F0090">
      <w:pPr>
        <w:jc w:val="both"/>
      </w:pPr>
      <w:r>
        <w:t xml:space="preserve">Corresponde al Estado amparar al trabajador en su derecho a elegir libremente su trabajo y velar por el cumplimiento de las normas que regulan la prestación de los servicios.  </w:t>
      </w:r>
    </w:p>
    <w:p w14:paraId="26B832B6" w14:textId="77777777" w:rsidR="003F0090" w:rsidRDefault="003F0090" w:rsidP="003F0090">
      <w:pPr>
        <w:jc w:val="both"/>
      </w:pPr>
      <w:r w:rsidRPr="003F0090">
        <w:rPr>
          <w:b/>
        </w:rPr>
        <w:t>Art. 3°.</w:t>
      </w:r>
      <w:r>
        <w:t xml:space="preserve"> Para todos los efectos legales se entiende por: </w:t>
      </w:r>
    </w:p>
    <w:p w14:paraId="037E48B0" w14:textId="77777777" w:rsidR="003F0090" w:rsidRDefault="003F0090" w:rsidP="003F0090">
      <w:pPr>
        <w:jc w:val="both"/>
      </w:pPr>
      <w:r>
        <w:t xml:space="preserve">a) empleador: la persona natural o jurídica que utiliza los servicios intelectuales o materiales de una o más personas en virtud de un contrato de trabajo, </w:t>
      </w:r>
    </w:p>
    <w:p w14:paraId="1EB72FE0" w14:textId="77777777" w:rsidR="003F0090" w:rsidRDefault="003F0090" w:rsidP="003F0090">
      <w:pPr>
        <w:jc w:val="both"/>
      </w:pPr>
      <w:r>
        <w:lastRenderedPageBreak/>
        <w:t xml:space="preserve">b) trabajador: toda persona natural que preste servicios personales intelectuales o materiales, bajo dependencia o subordinación, y en virtud de un contrato de trabajo, y </w:t>
      </w:r>
    </w:p>
    <w:p w14:paraId="74B47718" w14:textId="77777777" w:rsidR="003F0090" w:rsidRDefault="003F0090" w:rsidP="003F0090">
      <w:pPr>
        <w:jc w:val="both"/>
      </w:pPr>
      <w:r>
        <w:t xml:space="preserve">c) trabajador independiente: aquel que en el ejercicio de la actividad de que se trate no depende de empleador alguno ni tiene trabajadores bajo su dependencia. El empleador se considerará trabajador independiente para los efectos previsionales. Para los efectos de la legislación laboral y de seguridad social, se entiende por empresa toda organización de medios personales, materiales e inmateriales, ordenados bajo la dirección de un empleador, para el logro de fines económicos, sociales, culturales o benéficos, dotada de una individualidad legal determinada.  Dos o más empresas serán consideradas como un solo empleador para efectos laborales y previsionales, cuando tengan una dirección laboral común, y concurran a su respecto condiciones tales como la similitud o necesaria complementariedad de los productos o servicios que elaboren o presten, o la existencia entre ellas de un controlador común. La mera circunstancia de participación en la propiedad de las empresas no configura por sí sola alguno de los elementos o condiciones señalados en el inciso anterior. Las empresas que cumplan lo dispuesto en el inciso cuarto serán solidariamente responsables del cumplimiento de las obligaciones laborales y previsionales emanadas de la ley, de los contratos individuales o de instrumentos colectivos. Las cuestiones suscitadas por la aplicación de los incisos anteriores se sustanciarán por el juez del trabajo, conforme al Párrafo 3° del Capítulo II del Título I del Libro V de este Código, quien resolverá el asunto, previo informe de la Dirección del Trabajo, pudiendo requerir además informes de otros órganos de la Administración del Estado. El ejercicio de las acciones judiciales derivadas de la aplicación del inciso cuarto, así como la sentencia definitiva respectiva, deberán, además, considerar lo dispuesto en el artículo 507 de este Código. </w:t>
      </w:r>
    </w:p>
    <w:p w14:paraId="4A49C1F0" w14:textId="77777777" w:rsidR="003F0090" w:rsidRDefault="003F0090" w:rsidP="003F0090">
      <w:pPr>
        <w:jc w:val="both"/>
      </w:pPr>
      <w:r>
        <w:t xml:space="preserve">Los trabajadores de todas las empresas consideradas como un solo empleador podrán constituir uno o más sindicatos que los agrupen, o mantener sus organizaciones existentes; podrán, asimismo, negociar colectivamente con todas las empresas que han sido consideradas como un empleador, o bien con cada una de ellas. Los sindicatos inter empresa que agrupen exclusivamente a trabajadores dependientes de empresas que hayan sido declaradas como un solo empleador podrán presentar proyectos de contrato colectivo, siendo obligatorio para el empleador negociar con dichos sindicatos. En todos estos casos, la presentación y tramitación de los proyectos de contrato colectivo se regirán por las normas establecidas en el Título IV del Libro IV de este Código. </w:t>
      </w:r>
    </w:p>
    <w:p w14:paraId="0AA1F586" w14:textId="77777777" w:rsidR="003F0090" w:rsidRDefault="003F0090" w:rsidP="003F0090">
      <w:pPr>
        <w:jc w:val="both"/>
      </w:pPr>
      <w:r w:rsidRPr="003F0090">
        <w:rPr>
          <w:b/>
        </w:rPr>
        <w:t>Art. 4°.</w:t>
      </w:r>
      <w:r>
        <w:t xml:space="preserve"> Para los efectos previstos en este Código, se presume de derecho que representa al empleador y que en tal carácter obliga a éste con los trabajadores, el gerente, el administrador, el capitán de barco y, en general, la persona que ejerce habitualmente funciones de dirección o administración por cuenta o representación de una persona natural o jurídica. Las modificaciones totales o parciales relativas al dominio, posesión o mera tenencia de la empresa no alterarán los derechos y obligaciones de los trabajadores emanados de sus contratos individuales o de los instrumentos colectivos de trabajo, que mantendrán su vigencia y continuidad con el o los nuevos empleadores.  De igual forma, en el caso de los trabajadores mencionados en el inciso final del artículo 1°, no se alterarán los derechos y obligaciones emanados de sus contratos individuales o de los instrumentos colectivos de trabajo, en el caso de cambio de la titularidad en la respectiva notaría, archivo y conservador.  </w:t>
      </w:r>
    </w:p>
    <w:p w14:paraId="0254C749" w14:textId="77777777" w:rsidR="003F0090" w:rsidRDefault="003F0090" w:rsidP="003F0090">
      <w:pPr>
        <w:jc w:val="both"/>
      </w:pPr>
      <w:r w:rsidRPr="003F0090">
        <w:rPr>
          <w:b/>
        </w:rPr>
        <w:t>Art. 5°.</w:t>
      </w:r>
      <w:r>
        <w:t xml:space="preserve"> El ejercicio de las facultades que la ley le reconoce al empleador, tiene como límite el respeto a las garantías constitucionales de los trabajadores, en especial cuando pudieran afectar la intimidad, la vida privada o la honra de éstos. Los derechos establecidos por las leyes laborales son irrenunciables, mientras subsista el contrato de trabajo. </w:t>
      </w:r>
    </w:p>
    <w:p w14:paraId="096DF871" w14:textId="77777777" w:rsidR="003F0090" w:rsidRDefault="003F0090" w:rsidP="003F0090">
      <w:pPr>
        <w:jc w:val="both"/>
      </w:pPr>
      <w:r>
        <w:t xml:space="preserve">Los contratos individuales y los instrumentos colectivos de trabajo podrán ser modificados, por mutuo consentimiento, en aquellas materias en que las partes hayan podido convenir libremente. </w:t>
      </w:r>
    </w:p>
    <w:p w14:paraId="5AE0AE04" w14:textId="77777777" w:rsidR="003F0090" w:rsidRDefault="003F0090" w:rsidP="003F0090">
      <w:pPr>
        <w:jc w:val="both"/>
      </w:pPr>
    </w:p>
    <w:p w14:paraId="7880AB4D" w14:textId="77777777" w:rsidR="003F0090" w:rsidRDefault="003F0090" w:rsidP="003F0090">
      <w:pPr>
        <w:jc w:val="both"/>
      </w:pPr>
      <w:r w:rsidRPr="003F0090">
        <w:rPr>
          <w:b/>
        </w:rPr>
        <w:lastRenderedPageBreak/>
        <w:t>Art. 6°.</w:t>
      </w:r>
      <w:r>
        <w:t xml:space="preserve"> El contrato de trabajo puede ser individual o colectivo. El contrato es individual cuando se celebra entre un empleador y un trabajador. Es colectivo el celebrado por uno o más empleadores con una o más organizaciones sindicales o con trabajadores que se unan para negociar colectivamente, o con unos y otros, con el objeto de establecer condiciones comunes de trabajo y de remuneraciones por un tiempo determinado.</w:t>
      </w:r>
    </w:p>
    <w:p w14:paraId="7B38B469" w14:textId="77777777" w:rsidR="003F0090" w:rsidRDefault="003F0090" w:rsidP="003F0090">
      <w:pPr>
        <w:jc w:val="both"/>
      </w:pPr>
      <w:r>
        <w:t xml:space="preserve">DEL CONTRATO INDIVIDUAL DE TRABAJO Capítulo I NORMAS GENERALES </w:t>
      </w:r>
    </w:p>
    <w:p w14:paraId="496E21B2" w14:textId="77777777" w:rsidR="003F0090" w:rsidRDefault="003F0090" w:rsidP="003F0090">
      <w:pPr>
        <w:jc w:val="both"/>
      </w:pPr>
      <w:r w:rsidRPr="003F0090">
        <w:rPr>
          <w:b/>
        </w:rPr>
        <w:t>Art. 7°.</w:t>
      </w:r>
      <w:r>
        <w:t xml:space="preserve"> Contrato individual de trabajo es una convención por la cual el empleador y el trabajador se obligan recíprocamente, éste a prestar servicios personales bajo dependencia y subordinación del primero, y aquél a pagar por estos servicios una remuneración determinada. </w:t>
      </w:r>
    </w:p>
    <w:p w14:paraId="210F85C1" w14:textId="77777777" w:rsidR="003F0090" w:rsidRDefault="003F0090" w:rsidP="003F0090">
      <w:pPr>
        <w:jc w:val="both"/>
      </w:pPr>
      <w:r w:rsidRPr="003F0090">
        <w:rPr>
          <w:b/>
        </w:rPr>
        <w:t xml:space="preserve"> Art. 8°.</w:t>
      </w:r>
      <w:r>
        <w:t xml:space="preserve"> Toda prestación de servicios en los términos señalados en el artículo anterior, hace presumir la existencia de un contrato de trabajo.  Los servicios prestados por personas que realizan oficios o ejecutan trabajos directamente al público, o aquellos que se efectúan discontinua o esporádicamente a domicilio, no dan origen al contrato de trabajo. Tampoco dan origen a dicho contrato los servicios que preste un alumno o egresado de una institución de educación superior o de la enseñanza media técnico-profesional, durante un tiempo determinado, a fin de dar cumplimiento al requisito de práctica profesional. No obstante, la empresa en que realice dicha práctica le proporcionará colación y movilización, o una asignación compensatoria de dichos beneficios, convenida anticipada y expresamente, lo que no constituirá remuneración para efecto legal alguno.  Las normas de este Código sólo se aplicarán a los trabajadores independientes en los casos en que expresamente se refieran a ellos.</w:t>
      </w:r>
    </w:p>
    <w:p w14:paraId="6B8AF9A7" w14:textId="77777777" w:rsidR="003F0090" w:rsidRDefault="003F0090" w:rsidP="003F0090">
      <w:pPr>
        <w:jc w:val="both"/>
      </w:pPr>
      <w:r w:rsidRPr="003F0090">
        <w:rPr>
          <w:b/>
        </w:rPr>
        <w:t xml:space="preserve"> Art. 9°.</w:t>
      </w:r>
      <w:r>
        <w:t xml:space="preserve"> El contrato de trabajo es consensual; deberá constar por escrito en los plazos a que se refiere el inciso siguiente, y firmarse por ambas partes en dos ejemplares, quedando uno en poder de cada contratante.  El empleador que no haga constar por escrito el contrato dentro del plazo de quince días de incorporado el trabajador, o de cinco días si se trata de contratos por obra, trabajo o servicio determinado o de duración inferior a treinta días, será sancionado con una multa a beneficio fiscal de una a cinco unidades tributarias mensuales.  Si el trabajador se negare a firmar, el empleador enviará el contrato a la respectiva Inspección del Trabajo para que ésta requiera la firma. Si el trabajador insistiere en su actitud ante dicha Inspección, podrá ser despedido, sin derecho a indemnización, a menos que pruebe haber sido contratado en condiciones distintas a las consignadas en el documento escrito.  Si el empleador no hiciere uso del derecho que se le confiere en el inciso anterior, dentro del respectivo plazo que se indica en el inciso segundo, la falta de contrato escrito hará presumir legalmente que son estipulaciones del contrato las que declare el trabajador.  El empleador, en todo caso, estará obligado a mantener en el lugar de trabajo, o en un lugar fijado con anterioridad y que deberá haber sido autorizado previamente por la Inspección del Trabajo, un ejemplar del contrato, y, en su caso, uno del finiquito en que conste el término de la relación laboral, </w:t>
      </w:r>
      <w:proofErr w:type="gramStart"/>
      <w:r>
        <w:t>firmado</w:t>
      </w:r>
      <w:proofErr w:type="gramEnd"/>
      <w:r>
        <w:t xml:space="preserve"> por las partes. 88 Conforme a lo señalado en el inciso anterior, cuando exista la necesidad de centralizar la documentación laboral y previsional, en razón de tener organizado su giro económico en diversos establecimientos, sucursales o lugares de trabajo o por razones de administración, control, operatividad o seguridad o que sus trabajadores presten servicios en instalaciones de terceros, o lugares de difícil ubicación específica, o carentes de condiciones materiales en las cuales mantener adecuadamente la referida documentación, como labores agrícolas, mineras o forestales y de vigilancia entre otras, las empresas podrán solicitar a la Dirección del Trabajo autorización para centralizar los documentos antes señalados y ofrecer mantener copias digitalizadas de dichos documentos laborales y previsionales. Para estos efectos, el Director del Trabajo, mediante resolución fundada, fijará las condiciones y modalidades para dicha centralización. La Dirección del Trabajo deberá resolver la solicitud de que trata este inciso en un plazo de treinta días, no siendo exigible la obligación establecida en el inciso quinto, en tanto no se notifique dicha respuesta al peticionario. </w:t>
      </w:r>
    </w:p>
    <w:p w14:paraId="4D9872E1" w14:textId="77777777" w:rsidR="003F0090" w:rsidRDefault="003F0090" w:rsidP="003F0090">
      <w:pPr>
        <w:jc w:val="both"/>
      </w:pPr>
      <w:r>
        <w:lastRenderedPageBreak/>
        <w:t xml:space="preserve"> La autorización de centralización podrá extenderse a toda la documentación laboral y previsional que se deriva de las relaciones de trabajo, salvo en lo referido al registro control de asistencia a que se refiere el inciso primero del artículo 33 de este Código. </w:t>
      </w:r>
    </w:p>
    <w:p w14:paraId="6C7BFB46" w14:textId="77777777" w:rsidR="003F0090" w:rsidRDefault="003F0090" w:rsidP="003F0090">
      <w:pPr>
        <w:jc w:val="both"/>
      </w:pPr>
      <w:r w:rsidRPr="003F0090">
        <w:rPr>
          <w:b/>
        </w:rPr>
        <w:t xml:space="preserve"> Art. 10.</w:t>
      </w:r>
      <w:r>
        <w:t xml:space="preserve"> El contrato de trabajo debe contener, a lo menos, las siguientes estipulaciones: 1.- lugar y fecha del contrato; 2.- individualización de las partes con indicación de la nacionalidad y fechas de nacimiento e ingreso del trabajador; 3.- determinación de la naturaleza de los servicios y del lugar o ciudad en que hayan de prestarse. El contrato podrá señalar dos o más funciones específicas, sean éstas alternativas o </w:t>
      </w:r>
      <w:r w:rsidR="00207392">
        <w:t>complementarias; 4</w:t>
      </w:r>
      <w:r>
        <w:t>.- monto, forma y período de pago de la remuneración acordada; 97 5.- duración y distribución de la jornada de trabajo, salvo que en la empresa existiere el sistema de trabajo por turno, caso en el cual se estará a lo dispuesto en el reglamento interno; 6.- plazo del contrato, y 7.- demás pactos que acordaren las partes. Deberán señalarse también, en su caso, los beneficios adicionales que suministrará el empleador en forma de casa habitación, luz, combustible, alimento u otras prestaciones en especie o servicios. Cuando para la contratación de un trabajador se le haga cambiar de domicilio, deberá dejarse testimonio del lugar de su procedencia.</w:t>
      </w:r>
    </w:p>
    <w:p w14:paraId="6B63AEF4" w14:textId="77777777" w:rsidR="003F0090" w:rsidRDefault="003F0090" w:rsidP="003F0090">
      <w:pPr>
        <w:jc w:val="both"/>
      </w:pPr>
      <w:r>
        <w:t xml:space="preserve">Si por la naturaleza de los servicios se precisare el desplazamiento del trabajador, se entenderá por lugar de trabajo toda la zona geográfica que comprenda la actividad de la empresa. Esta norma se aplicará especialmente a los viajantes y a los trabajadores de empresas de transportes. 98 Art. 10 bis. Sin perjuicio de lo dispuesto en el número 6 del artículo 10, las partes podrán celebrar un contrato por una obra o faena determinada. El contrato por obra o faena es aquella convención por la que el trabajador se obliga con el respectivo empleador a ejecutar una obra material o intelectual específica y determinada, en su inicio y en su término, cuya vigencia se encuentra circunscrita o limitada a la duración de aquélla. Las diferentes tareas o etapas de una obra o faena no podrán por sí solas ser objeto de dos o más contratos de este tipo en forma sucesiva, caso en el cual se entenderá que el contrato es de plazo indefinido. No revestirán el carácter de contratos por obra o faena aquellos que implican la realización de labores o servicios de carácter permanente y que, como tales, no cesan o concluyen conforme a su naturaleza, lo cual se determinará en cada caso específico por la Inspección del Trabajo respectiva, sin perjuicio de las facultades de los tribunales de justicia en caso de controversia. </w:t>
      </w:r>
    </w:p>
    <w:p w14:paraId="6A3BB0A9" w14:textId="77777777" w:rsidR="003F0090" w:rsidRDefault="003F0090" w:rsidP="003F0090">
      <w:pPr>
        <w:jc w:val="both"/>
      </w:pPr>
      <w:r>
        <w:t xml:space="preserve"> </w:t>
      </w:r>
      <w:r w:rsidRPr="003F0090">
        <w:rPr>
          <w:b/>
        </w:rPr>
        <w:t>Art. 11.</w:t>
      </w:r>
      <w:r>
        <w:t xml:space="preserve"> Las modificaciones del contrato de trabajo se consignarán por escrito y serán firmadas por las partes al dorso de los ejemplares del mismo o en documento anexo. No será necesario modificar los contratos para consignar por escrito en ellos los aumentos derivados de reajustes de remuneraciones, ya sean legales o establecidos en contratos o convenios colectivos del trabajo o en fallos arbitrales o en acuerdos de grupo negociador. Sin embargo, aun en este caso, la remuneración del trabajador deberá aparecer actualizada en los contratos por lo menos una vez al año, incluyendo los referidos reajustes.  </w:t>
      </w:r>
    </w:p>
    <w:p w14:paraId="0EF54480" w14:textId="77777777" w:rsidR="003F0090" w:rsidRDefault="003F0090" w:rsidP="003F0090">
      <w:pPr>
        <w:jc w:val="both"/>
      </w:pPr>
      <w:r w:rsidRPr="003F0090">
        <w:rPr>
          <w:b/>
        </w:rPr>
        <w:t>Art. 12.</w:t>
      </w:r>
      <w:r>
        <w:t xml:space="preserve"> El empleador podrá alterar la naturaleza de los servicios o el sitio o recinto en que ellos deban prestarse, a condición de que se trate de labores similares, que el nuevo sitio o recinto quede dentro del mismo lugar o ciudad, sin que ello importe menos</w:t>
      </w:r>
      <w:r w:rsidR="00207392">
        <w:t xml:space="preserve">cabo para el trabajador. </w:t>
      </w:r>
      <w:r>
        <w:t xml:space="preserve"> Por circunstancias que afecten a todo el proceso de la empresa o establecimiento o a alguna de sus unidades o conjuntos operativos, podrá el empleador alterar la distribución de la jornada de trabajo convenida hasta en sesenta minutos, sea anticipando o postergando la hora de ingreso al trabajo, debiendo dar el aviso correspondiente al trabajador con treinta días de anticipación a lo menos.</w:t>
      </w:r>
    </w:p>
    <w:p w14:paraId="725194B3" w14:textId="77777777" w:rsid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3EC28BB1" w14:textId="77777777" w:rsid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4875D819" w14:textId="77777777" w:rsid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6BF005E7" w14:textId="77777777" w:rsid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721F726A"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sidRPr="000F1725">
        <w:rPr>
          <w:rFonts w:ascii="Calibri" w:eastAsia="Times New Roman" w:hAnsi="Calibri" w:cs="Courier New"/>
          <w:szCs w:val="20"/>
          <w:lang w:eastAsia="es-ES"/>
        </w:rPr>
        <w:lastRenderedPageBreak/>
        <w:t>Capítulo II</w:t>
      </w:r>
      <w:r w:rsidRPr="000F1725">
        <w:rPr>
          <w:rFonts w:ascii="Calibri" w:eastAsia="Times New Roman" w:hAnsi="Calibri" w:cs="Courier New"/>
          <w:szCs w:val="20"/>
          <w:lang w:eastAsia="es-ES"/>
        </w:rPr>
        <w:br/>
      </w:r>
      <w:r w:rsidRPr="000F1725">
        <w:rPr>
          <w:rFonts w:ascii="Calibri" w:eastAsia="Times New Roman" w:hAnsi="Calibri" w:cs="Courier New"/>
          <w:szCs w:val="20"/>
          <w:lang w:eastAsia="es-ES"/>
        </w:rPr>
        <w:br/>
        <w:t xml:space="preserve">     DE LA CAPACIDAD PARA CONTRATAR Y OTRAS </w:t>
      </w:r>
      <w:r w:rsidRPr="000F1725">
        <w:rPr>
          <w:rFonts w:ascii="Calibri" w:eastAsia="Times New Roman" w:hAnsi="Calibri" w:cs="Courier New"/>
          <w:szCs w:val="20"/>
          <w:lang w:eastAsia="es-ES"/>
        </w:rPr>
        <w:br/>
        <w:t>NORMAS RELATIVAS AL TRABAJO DE LOS MENORES</w:t>
      </w:r>
      <w:r w:rsidRPr="000F1725">
        <w:rPr>
          <w:rFonts w:ascii="Calibri" w:eastAsia="Times New Roman" w:hAnsi="Calibri" w:cs="Courier New"/>
          <w:szCs w:val="20"/>
          <w:lang w:eastAsia="es-ES"/>
        </w:rPr>
        <w:br/>
      </w:r>
    </w:p>
    <w:p w14:paraId="3B754452"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sidRPr="000F1725">
        <w:rPr>
          <w:rFonts w:ascii="Calibri" w:eastAsia="Times New Roman" w:hAnsi="Calibri" w:cs="Courier New"/>
          <w:szCs w:val="20"/>
          <w:lang w:eastAsia="es-ES"/>
        </w:rPr>
        <w:t xml:space="preserve">     Art. 13. Para los efectos de las leyes laborales, se considerarán mayores </w:t>
      </w:r>
      <w:r w:rsidRPr="000F1725">
        <w:rPr>
          <w:rFonts w:ascii="Calibri" w:eastAsia="Times New Roman" w:hAnsi="Calibri" w:cs="Courier New"/>
          <w:szCs w:val="20"/>
          <w:lang w:eastAsia="es-ES"/>
        </w:rPr>
        <w:br/>
        <w:t>de edad y pueden contratar libremente la prestación de sus servicios</w:t>
      </w:r>
      <w:r w:rsidR="00A05860">
        <w:rPr>
          <w:rFonts w:ascii="Calibri" w:eastAsia="Times New Roman" w:hAnsi="Calibri" w:cs="Courier New"/>
          <w:szCs w:val="20"/>
          <w:lang w:eastAsia="es-ES"/>
        </w:rPr>
        <w:t xml:space="preserve"> los mayores de dieciocho años.</w:t>
      </w:r>
      <w:r w:rsidRPr="000F1725">
        <w:rPr>
          <w:rFonts w:ascii="Calibri" w:eastAsia="Times New Roman" w:hAnsi="Calibri" w:cs="Courier New"/>
          <w:szCs w:val="20"/>
          <w:lang w:eastAsia="es-ES"/>
        </w:rPr>
        <w:br/>
      </w:r>
      <w:r>
        <w:rPr>
          <w:rFonts w:ascii="Calibri" w:eastAsia="Times New Roman" w:hAnsi="Calibri" w:cs="Courier New"/>
          <w:szCs w:val="20"/>
          <w:lang w:eastAsia="es-ES"/>
        </w:rPr>
        <w:t> </w:t>
      </w:r>
      <w:r w:rsidRPr="000F1725">
        <w:rPr>
          <w:rFonts w:ascii="Calibri" w:eastAsia="Times New Roman" w:hAnsi="Calibri" w:cs="Courier New"/>
          <w:szCs w:val="20"/>
          <w:lang w:eastAsia="es-ES"/>
        </w:rPr>
        <w:t>Los menores de dieciocho años y may</w:t>
      </w:r>
      <w:r>
        <w:rPr>
          <w:rFonts w:ascii="Calibri" w:eastAsia="Times New Roman" w:hAnsi="Calibri" w:cs="Courier New"/>
          <w:szCs w:val="20"/>
          <w:lang w:eastAsia="es-ES"/>
        </w:rPr>
        <w:t xml:space="preserve">ores de quince podrán celebrar </w:t>
      </w:r>
      <w:r w:rsidRPr="000F1725">
        <w:rPr>
          <w:rFonts w:ascii="Calibri" w:eastAsia="Times New Roman" w:hAnsi="Calibri" w:cs="Courier New"/>
          <w:szCs w:val="20"/>
          <w:lang w:eastAsia="es-ES"/>
        </w:rPr>
        <w:t>contratos de trabajo sólo para realizar trabajos</w:t>
      </w:r>
      <w:r>
        <w:rPr>
          <w:rFonts w:ascii="Calibri" w:eastAsia="Times New Roman" w:hAnsi="Calibri" w:cs="Courier New"/>
          <w:szCs w:val="20"/>
          <w:lang w:eastAsia="es-ES"/>
        </w:rPr>
        <w:t xml:space="preserve"> ligeros que no perjudiquen su </w:t>
      </w:r>
      <w:r w:rsidRPr="000F1725">
        <w:rPr>
          <w:rFonts w:ascii="Calibri" w:eastAsia="Times New Roman" w:hAnsi="Calibri" w:cs="Courier New"/>
          <w:szCs w:val="20"/>
          <w:lang w:eastAsia="es-ES"/>
        </w:rPr>
        <w:t>salud y desarrollo, siempre que cuenten con au</w:t>
      </w:r>
      <w:r>
        <w:rPr>
          <w:rFonts w:ascii="Calibri" w:eastAsia="Times New Roman" w:hAnsi="Calibri" w:cs="Courier New"/>
          <w:szCs w:val="20"/>
          <w:lang w:eastAsia="es-ES"/>
        </w:rPr>
        <w:t xml:space="preserve">torización expresa del padre o </w:t>
      </w:r>
      <w:r w:rsidRPr="000F1725">
        <w:rPr>
          <w:rFonts w:ascii="Calibri" w:eastAsia="Times New Roman" w:hAnsi="Calibri" w:cs="Courier New"/>
          <w:szCs w:val="20"/>
          <w:lang w:eastAsia="es-ES"/>
        </w:rPr>
        <w:t>madre; a falta de ellos, del abuelo o abuela p</w:t>
      </w:r>
      <w:r>
        <w:rPr>
          <w:rFonts w:ascii="Calibri" w:eastAsia="Times New Roman" w:hAnsi="Calibri" w:cs="Courier New"/>
          <w:szCs w:val="20"/>
          <w:lang w:eastAsia="es-ES"/>
        </w:rPr>
        <w:t xml:space="preserve">aterno o materno; o a falta de </w:t>
      </w:r>
      <w:r w:rsidRPr="000F1725">
        <w:rPr>
          <w:rFonts w:ascii="Calibri" w:eastAsia="Times New Roman" w:hAnsi="Calibri" w:cs="Courier New"/>
          <w:szCs w:val="20"/>
          <w:lang w:eastAsia="es-ES"/>
        </w:rPr>
        <w:t>éstos, de los guardadores, personas o insti</w:t>
      </w:r>
      <w:r>
        <w:rPr>
          <w:rFonts w:ascii="Calibri" w:eastAsia="Times New Roman" w:hAnsi="Calibri" w:cs="Courier New"/>
          <w:szCs w:val="20"/>
          <w:lang w:eastAsia="es-ES"/>
        </w:rPr>
        <w:t xml:space="preserve">tuciones que hayan tomado a su </w:t>
      </w:r>
      <w:r w:rsidRPr="000F1725">
        <w:rPr>
          <w:rFonts w:ascii="Calibri" w:eastAsia="Times New Roman" w:hAnsi="Calibri" w:cs="Courier New"/>
          <w:szCs w:val="20"/>
          <w:lang w:eastAsia="es-ES"/>
        </w:rPr>
        <w:t>cargo al menor, o a falta de todos los anterio</w:t>
      </w:r>
      <w:r>
        <w:rPr>
          <w:rFonts w:ascii="Calibri" w:eastAsia="Times New Roman" w:hAnsi="Calibri" w:cs="Courier New"/>
          <w:szCs w:val="20"/>
          <w:lang w:eastAsia="es-ES"/>
        </w:rPr>
        <w:t xml:space="preserve">res, del inspector del trabajo </w:t>
      </w:r>
      <w:r w:rsidRPr="000F1725">
        <w:rPr>
          <w:rFonts w:ascii="Calibri" w:eastAsia="Times New Roman" w:hAnsi="Calibri" w:cs="Courier New"/>
          <w:szCs w:val="20"/>
          <w:lang w:eastAsia="es-ES"/>
        </w:rPr>
        <w:t xml:space="preserve">respectivo. Además, previamente, deberán acreditar </w:t>
      </w:r>
      <w:r>
        <w:rPr>
          <w:rFonts w:ascii="Calibri" w:eastAsia="Times New Roman" w:hAnsi="Calibri" w:cs="Courier New"/>
          <w:szCs w:val="20"/>
          <w:lang w:eastAsia="es-ES"/>
        </w:rPr>
        <w:t xml:space="preserve">haber culminado su Educación </w:t>
      </w:r>
      <w:r w:rsidRPr="000F1725">
        <w:rPr>
          <w:rFonts w:ascii="Calibri" w:eastAsia="Times New Roman" w:hAnsi="Calibri" w:cs="Courier New"/>
          <w:szCs w:val="20"/>
          <w:lang w:eastAsia="es-ES"/>
        </w:rPr>
        <w:t>Media o encontrarse actualmente cursando ésta o</w:t>
      </w:r>
      <w:r>
        <w:rPr>
          <w:rFonts w:ascii="Calibri" w:eastAsia="Times New Roman" w:hAnsi="Calibri" w:cs="Courier New"/>
          <w:szCs w:val="20"/>
          <w:lang w:eastAsia="es-ES"/>
        </w:rPr>
        <w:t xml:space="preserve"> la Educación Básica. En estos </w:t>
      </w:r>
      <w:r w:rsidRPr="000F1725">
        <w:rPr>
          <w:rFonts w:ascii="Calibri" w:eastAsia="Times New Roman" w:hAnsi="Calibri" w:cs="Courier New"/>
          <w:szCs w:val="20"/>
          <w:lang w:eastAsia="es-ES"/>
        </w:rPr>
        <w:t xml:space="preserve">casos, las labores no deberán dificultar su asistencia regular a clases y su </w:t>
      </w:r>
      <w:r w:rsidRPr="000F1725">
        <w:rPr>
          <w:rFonts w:ascii="Calibri" w:eastAsia="Times New Roman" w:hAnsi="Calibri" w:cs="Courier New"/>
          <w:szCs w:val="20"/>
          <w:lang w:eastAsia="es-ES"/>
        </w:rPr>
        <w:br/>
        <w:t xml:space="preserve">participación en programas educativos o de formación. Los menores de </w:t>
      </w:r>
      <w:r>
        <w:rPr>
          <w:rFonts w:ascii="Calibri" w:eastAsia="Times New Roman" w:hAnsi="Calibri" w:cs="Courier New"/>
          <w:szCs w:val="20"/>
          <w:lang w:eastAsia="es-ES"/>
        </w:rPr>
        <w:t xml:space="preserve">dieciocho </w:t>
      </w:r>
      <w:r w:rsidRPr="000F1725">
        <w:rPr>
          <w:rFonts w:ascii="Calibri" w:eastAsia="Times New Roman" w:hAnsi="Calibri" w:cs="Courier New"/>
          <w:szCs w:val="20"/>
          <w:lang w:eastAsia="es-ES"/>
        </w:rPr>
        <w:t xml:space="preserve">años que se encuentren actualmente cursando </w:t>
      </w:r>
      <w:r>
        <w:rPr>
          <w:rFonts w:ascii="Calibri" w:eastAsia="Times New Roman" w:hAnsi="Calibri" w:cs="Courier New"/>
          <w:szCs w:val="20"/>
          <w:lang w:eastAsia="es-ES"/>
        </w:rPr>
        <w:t xml:space="preserve">su Enseñanza Básica o Media no </w:t>
      </w:r>
      <w:r w:rsidRPr="000F1725">
        <w:rPr>
          <w:rFonts w:ascii="Calibri" w:eastAsia="Times New Roman" w:hAnsi="Calibri" w:cs="Courier New"/>
          <w:szCs w:val="20"/>
          <w:lang w:eastAsia="es-ES"/>
        </w:rPr>
        <w:t>podrán desarrollar labores por más de trei</w:t>
      </w:r>
      <w:r>
        <w:rPr>
          <w:rFonts w:ascii="Calibri" w:eastAsia="Times New Roman" w:hAnsi="Calibri" w:cs="Courier New"/>
          <w:szCs w:val="20"/>
          <w:lang w:eastAsia="es-ES"/>
        </w:rPr>
        <w:t xml:space="preserve">nta horas semanales durante el </w:t>
      </w:r>
      <w:r w:rsidRPr="000F1725">
        <w:rPr>
          <w:rFonts w:ascii="Calibri" w:eastAsia="Times New Roman" w:hAnsi="Calibri" w:cs="Courier New"/>
          <w:szCs w:val="20"/>
          <w:lang w:eastAsia="es-ES"/>
        </w:rPr>
        <w:t>período escolar. En ningún caso los menores de dieciocho años podrán trabajar más de ocho horas diarias. A petición de parte, la Dirección Provincial de Educación o la respectiva Municipalidad, deberá certificar las condiciones geográficas y de transporte en que un menor trabajador debe acceder a su educación básica o media.</w:t>
      </w:r>
      <w:r w:rsidRPr="000F1725">
        <w:rPr>
          <w:rFonts w:ascii="Calibri" w:eastAsia="Times New Roman" w:hAnsi="Calibri" w:cs="Courier New"/>
          <w:szCs w:val="20"/>
          <w:lang w:eastAsia="es-ES"/>
        </w:rPr>
        <w:br/>
        <w:t>     El inspector del trabajo que hubiere au</w:t>
      </w:r>
      <w:r>
        <w:rPr>
          <w:rFonts w:ascii="Calibri" w:eastAsia="Times New Roman" w:hAnsi="Calibri" w:cs="Courier New"/>
          <w:szCs w:val="20"/>
          <w:lang w:eastAsia="es-ES"/>
        </w:rPr>
        <w:t xml:space="preserve">torizado al menor en los casos </w:t>
      </w:r>
      <w:r w:rsidRPr="000F1725">
        <w:rPr>
          <w:rFonts w:ascii="Calibri" w:eastAsia="Times New Roman" w:hAnsi="Calibri" w:cs="Courier New"/>
          <w:szCs w:val="20"/>
          <w:lang w:eastAsia="es-ES"/>
        </w:rPr>
        <w:t>de los incisos anteriores, pondrá los antecedentes en conocimiento del Tribunal de Familia que corresponda, el que podrá dejar sin efecto la autorización si lo estimare inc</w:t>
      </w:r>
      <w:r>
        <w:rPr>
          <w:rFonts w:ascii="Calibri" w:eastAsia="Times New Roman" w:hAnsi="Calibri" w:cs="Courier New"/>
          <w:szCs w:val="20"/>
          <w:lang w:eastAsia="es-ES"/>
        </w:rPr>
        <w:t>onveniente para el trabajador.</w:t>
      </w:r>
      <w:r>
        <w:rPr>
          <w:rFonts w:ascii="Calibri" w:eastAsia="Times New Roman" w:hAnsi="Calibri" w:cs="Courier New"/>
          <w:szCs w:val="20"/>
          <w:lang w:eastAsia="es-ES"/>
        </w:rPr>
        <w:br/>
      </w:r>
      <w:r w:rsidRPr="000F1725">
        <w:rPr>
          <w:rFonts w:ascii="Calibri" w:eastAsia="Times New Roman" w:hAnsi="Calibri" w:cs="Courier New"/>
          <w:szCs w:val="20"/>
          <w:lang w:eastAsia="es-ES"/>
        </w:rPr>
        <w:t>Otorgada la autorización, se aplicarán al menor las normas del artículo 246 del Código Civil y será considerado plenamente capaz para ejercitar las a</w:t>
      </w:r>
      <w:r>
        <w:rPr>
          <w:rFonts w:ascii="Calibri" w:eastAsia="Times New Roman" w:hAnsi="Calibri" w:cs="Courier New"/>
          <w:szCs w:val="20"/>
          <w:lang w:eastAsia="es-ES"/>
        </w:rPr>
        <w:t>cciones correspondientes.</w:t>
      </w:r>
      <w:r>
        <w:rPr>
          <w:rFonts w:ascii="Calibri" w:eastAsia="Times New Roman" w:hAnsi="Calibri" w:cs="Courier New"/>
          <w:szCs w:val="20"/>
          <w:lang w:eastAsia="es-ES"/>
        </w:rPr>
        <w:br/>
      </w:r>
      <w:r>
        <w:rPr>
          <w:rFonts w:ascii="Calibri" w:eastAsia="Times New Roman" w:hAnsi="Calibri" w:cs="Courier New"/>
          <w:szCs w:val="20"/>
          <w:lang w:eastAsia="es-ES"/>
        </w:rPr>
        <w:br/>
        <w:t> </w:t>
      </w:r>
      <w:r w:rsidRPr="000F1725">
        <w:rPr>
          <w:rFonts w:ascii="Calibri" w:eastAsia="Times New Roman" w:hAnsi="Calibri" w:cs="Courier New"/>
          <w:szCs w:val="20"/>
          <w:lang w:eastAsia="es-ES"/>
        </w:rPr>
        <w:t>La autorización exigida en el inciso segundo no se aplicará a la mujer</w:t>
      </w:r>
      <w:r>
        <w:rPr>
          <w:rFonts w:ascii="Calibri" w:eastAsia="Times New Roman" w:hAnsi="Calibri" w:cs="Courier New"/>
          <w:szCs w:val="20"/>
          <w:lang w:eastAsia="es-ES"/>
        </w:rPr>
        <w:t xml:space="preserve"> </w:t>
      </w:r>
      <w:r w:rsidRPr="000F1725">
        <w:rPr>
          <w:rFonts w:ascii="Calibri" w:eastAsia="Times New Roman" w:hAnsi="Calibri" w:cs="Courier New"/>
          <w:szCs w:val="20"/>
          <w:lang w:eastAsia="es-ES"/>
        </w:rPr>
        <w:t>casada, quien se regirá al respecto por lo p</w:t>
      </w:r>
      <w:r>
        <w:rPr>
          <w:rFonts w:ascii="Calibri" w:eastAsia="Times New Roman" w:hAnsi="Calibri" w:cs="Courier New"/>
          <w:szCs w:val="20"/>
          <w:lang w:eastAsia="es-ES"/>
        </w:rPr>
        <w:t>revisto en el artículo 150 del Código Civil.</w:t>
      </w:r>
      <w:r>
        <w:rPr>
          <w:rFonts w:ascii="Calibri" w:eastAsia="Times New Roman" w:hAnsi="Calibri" w:cs="Courier New"/>
          <w:szCs w:val="20"/>
          <w:lang w:eastAsia="es-ES"/>
        </w:rPr>
        <w:br/>
      </w:r>
      <w:r w:rsidRPr="000F1725">
        <w:rPr>
          <w:rFonts w:ascii="Calibri" w:eastAsia="Times New Roman" w:hAnsi="Calibri" w:cs="Courier New"/>
          <w:szCs w:val="20"/>
          <w:lang w:eastAsia="es-ES"/>
        </w:rPr>
        <w:t>Un reglamento del Ministerio del Trab</w:t>
      </w:r>
      <w:r>
        <w:rPr>
          <w:rFonts w:ascii="Calibri" w:eastAsia="Times New Roman" w:hAnsi="Calibri" w:cs="Courier New"/>
          <w:szCs w:val="20"/>
          <w:lang w:eastAsia="es-ES"/>
        </w:rPr>
        <w:t xml:space="preserve">ajo y Previsión Social, previo </w:t>
      </w:r>
      <w:r w:rsidRPr="000F1725">
        <w:rPr>
          <w:rFonts w:ascii="Calibri" w:eastAsia="Times New Roman" w:hAnsi="Calibri" w:cs="Courier New"/>
          <w:szCs w:val="20"/>
          <w:lang w:eastAsia="es-ES"/>
        </w:rPr>
        <w:t>informe de la Dirección del Trabajo, determinar</w:t>
      </w:r>
      <w:r>
        <w:rPr>
          <w:rFonts w:ascii="Calibri" w:eastAsia="Times New Roman" w:hAnsi="Calibri" w:cs="Courier New"/>
          <w:szCs w:val="20"/>
          <w:lang w:eastAsia="es-ES"/>
        </w:rPr>
        <w:t xml:space="preserve">á las actividades consideradas </w:t>
      </w:r>
      <w:r w:rsidRPr="000F1725">
        <w:rPr>
          <w:rFonts w:ascii="Calibri" w:eastAsia="Times New Roman" w:hAnsi="Calibri" w:cs="Courier New"/>
          <w:szCs w:val="20"/>
          <w:lang w:eastAsia="es-ES"/>
        </w:rPr>
        <w:t>como peligrosas para la salud y el desarrollo de los menores de dieciocho años que impidan, en consecuencia, celebrar contratos de trabajo en conformidad a los incisos anteriores, debiendo actualizarse dic</w:t>
      </w:r>
      <w:r>
        <w:rPr>
          <w:rFonts w:ascii="Calibri" w:eastAsia="Times New Roman" w:hAnsi="Calibri" w:cs="Courier New"/>
          <w:szCs w:val="20"/>
          <w:lang w:eastAsia="es-ES"/>
        </w:rPr>
        <w:t>ho listado cada dos años.</w:t>
      </w:r>
      <w:r>
        <w:rPr>
          <w:rFonts w:ascii="Calibri" w:eastAsia="Times New Roman" w:hAnsi="Calibri" w:cs="Courier New"/>
          <w:szCs w:val="20"/>
          <w:lang w:eastAsia="es-ES"/>
        </w:rPr>
        <w:br/>
      </w:r>
      <w:r w:rsidRPr="000F1725">
        <w:rPr>
          <w:rFonts w:ascii="Calibri" w:eastAsia="Times New Roman" w:hAnsi="Calibri" w:cs="Courier New"/>
          <w:szCs w:val="20"/>
          <w:lang w:eastAsia="es-ES"/>
        </w:rPr>
        <w:t>Las empresas que contraten los servicios</w:t>
      </w:r>
      <w:r>
        <w:rPr>
          <w:rFonts w:ascii="Calibri" w:eastAsia="Times New Roman" w:hAnsi="Calibri" w:cs="Courier New"/>
          <w:szCs w:val="20"/>
          <w:lang w:eastAsia="es-ES"/>
        </w:rPr>
        <w:t xml:space="preserve"> de menores de dieciocho años, </w:t>
      </w:r>
      <w:r w:rsidRPr="000F1725">
        <w:rPr>
          <w:rFonts w:ascii="Calibri" w:eastAsia="Times New Roman" w:hAnsi="Calibri" w:cs="Courier New"/>
          <w:szCs w:val="20"/>
          <w:lang w:eastAsia="es-ES"/>
        </w:rPr>
        <w:t>deberán registrar dichos contratos en la res</w:t>
      </w:r>
      <w:r>
        <w:rPr>
          <w:rFonts w:ascii="Calibri" w:eastAsia="Times New Roman" w:hAnsi="Calibri" w:cs="Courier New"/>
          <w:szCs w:val="20"/>
          <w:lang w:eastAsia="es-ES"/>
        </w:rPr>
        <w:t xml:space="preserve">pectiva Inspección Comunal del </w:t>
      </w:r>
      <w:r w:rsidRPr="000F1725">
        <w:rPr>
          <w:rFonts w:ascii="Calibri" w:eastAsia="Times New Roman" w:hAnsi="Calibri" w:cs="Courier New"/>
          <w:szCs w:val="20"/>
          <w:lang w:eastAsia="es-ES"/>
        </w:rPr>
        <w:t>Trabajo.</w:t>
      </w:r>
    </w:p>
    <w:p w14:paraId="1CCAC25A" w14:textId="77777777" w:rsidR="000F1725" w:rsidRPr="000F1725" w:rsidRDefault="000F1725" w:rsidP="000F1725">
      <w:pPr>
        <w:spacing w:after="0" w:line="240" w:lineRule="auto"/>
        <w:rPr>
          <w:rFonts w:ascii="Calibri" w:eastAsia="Times New Roman" w:hAnsi="Calibri" w:cs="Times New Roman"/>
          <w:szCs w:val="24"/>
          <w:lang w:eastAsia="es-ES"/>
        </w:rPr>
      </w:pPr>
    </w:p>
    <w:p w14:paraId="298EB1E4"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Pr>
          <w:rFonts w:ascii="Calibri" w:eastAsia="Times New Roman" w:hAnsi="Calibri" w:cs="Courier New"/>
          <w:szCs w:val="20"/>
          <w:lang w:eastAsia="es-ES"/>
        </w:rPr>
        <w:t> </w:t>
      </w:r>
      <w:r w:rsidRPr="000F1725">
        <w:rPr>
          <w:rFonts w:ascii="Calibri" w:eastAsia="Times New Roman" w:hAnsi="Calibri" w:cs="Courier New"/>
          <w:szCs w:val="20"/>
          <w:lang w:eastAsia="es-ES"/>
        </w:rPr>
        <w:t>Art. 14. Los menores de dieciocho años de edad no serán admitidos en trabajos ni en faenas que requieran fuerzas excesivas, ni en actividades que puedan resultar peligrosas para su</w:t>
      </w:r>
      <w:r>
        <w:rPr>
          <w:rFonts w:ascii="Calibri" w:eastAsia="Times New Roman" w:hAnsi="Calibri" w:cs="Courier New"/>
          <w:szCs w:val="20"/>
          <w:lang w:eastAsia="es-ES"/>
        </w:rPr>
        <w:t xml:space="preserve"> salud, seguridad o moralidad. </w:t>
      </w:r>
      <w:r w:rsidRPr="000F1725">
        <w:rPr>
          <w:rFonts w:ascii="Calibri" w:eastAsia="Times New Roman" w:hAnsi="Calibri" w:cs="Courier New"/>
          <w:szCs w:val="20"/>
          <w:lang w:eastAsia="es-ES"/>
        </w:rPr>
        <w:br/>
        <w:t>Los menores de veintiún años no podrán ser contratados para trabajos mineros subterráneos sin someterse previ</w:t>
      </w:r>
      <w:r>
        <w:rPr>
          <w:rFonts w:ascii="Calibri" w:eastAsia="Times New Roman" w:hAnsi="Calibri" w:cs="Courier New"/>
          <w:szCs w:val="20"/>
          <w:lang w:eastAsia="es-ES"/>
        </w:rPr>
        <w:t xml:space="preserve">amente a un examen de aptitud. </w:t>
      </w:r>
      <w:r w:rsidRPr="000F1725">
        <w:rPr>
          <w:rFonts w:ascii="Calibri" w:eastAsia="Times New Roman" w:hAnsi="Calibri" w:cs="Courier New"/>
          <w:szCs w:val="20"/>
          <w:lang w:eastAsia="es-ES"/>
        </w:rPr>
        <w:br/>
        <w:t>El empleador que contratare a un menor de veintiún años sin haber cumplido el requisito establecido en el inciso precedente incurrirá en una multa de tres a ocho unidades tributarias mensuales, la que se duplicará en caso de</w:t>
      </w:r>
      <w:r>
        <w:rPr>
          <w:rFonts w:ascii="Calibri" w:eastAsia="Times New Roman" w:hAnsi="Calibri" w:cs="Courier New"/>
          <w:szCs w:val="20"/>
          <w:lang w:eastAsia="es-ES"/>
        </w:rPr>
        <w:t xml:space="preserve"> </w:t>
      </w:r>
      <w:r w:rsidRPr="000F1725">
        <w:rPr>
          <w:rFonts w:ascii="Calibri" w:eastAsia="Times New Roman" w:hAnsi="Calibri" w:cs="Courier New"/>
          <w:szCs w:val="20"/>
          <w:lang w:eastAsia="es-ES"/>
        </w:rPr>
        <w:t>reincidencia.</w:t>
      </w:r>
      <w:r w:rsidRPr="000F1725">
        <w:rPr>
          <w:rFonts w:ascii="Calibri" w:eastAsia="Times New Roman" w:hAnsi="Calibri" w:cs="Courier New"/>
          <w:szCs w:val="20"/>
          <w:lang w:eastAsia="es-ES"/>
        </w:rPr>
        <w:br/>
      </w:r>
    </w:p>
    <w:p w14:paraId="624B3E55" w14:textId="77777777" w:rsidR="000F1725" w:rsidRPr="00A05860" w:rsidRDefault="000F1725" w:rsidP="00A058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Pr>
          <w:rFonts w:ascii="Calibri" w:eastAsia="Times New Roman" w:hAnsi="Calibri" w:cs="Courier New"/>
          <w:szCs w:val="20"/>
          <w:lang w:eastAsia="es-ES"/>
        </w:rPr>
        <w:t> </w:t>
      </w:r>
      <w:r w:rsidRPr="000F1725">
        <w:rPr>
          <w:rFonts w:ascii="Calibri" w:eastAsia="Times New Roman" w:hAnsi="Calibri" w:cs="Courier New"/>
          <w:szCs w:val="20"/>
          <w:lang w:eastAsia="es-ES"/>
        </w:rPr>
        <w:t xml:space="preserve">Art. 15. Queda prohibido el trabajo de menores de dieciocho años en cabarets y otros establecimientos análogos que presenten espectáculos vivos, como también en los que expendan bebidas alcohólicas que deban consumirse en </w:t>
      </w:r>
      <w:r>
        <w:rPr>
          <w:rFonts w:ascii="Calibri" w:eastAsia="Times New Roman" w:hAnsi="Calibri" w:cs="Courier New"/>
          <w:szCs w:val="20"/>
          <w:lang w:eastAsia="es-ES"/>
        </w:rPr>
        <w:t>el mismo establecimiento.</w:t>
      </w:r>
      <w:r>
        <w:rPr>
          <w:rFonts w:ascii="Calibri" w:eastAsia="Times New Roman" w:hAnsi="Calibri" w:cs="Courier New"/>
          <w:szCs w:val="20"/>
          <w:lang w:eastAsia="es-ES"/>
        </w:rPr>
        <w:br/>
      </w:r>
      <w:r w:rsidRPr="000F1725">
        <w:rPr>
          <w:rFonts w:ascii="Calibri" w:eastAsia="Times New Roman" w:hAnsi="Calibri" w:cs="Courier New"/>
          <w:szCs w:val="20"/>
          <w:lang w:eastAsia="es-ES"/>
        </w:rPr>
        <w:t>En ningún caso se podrá autorizar a menores de edad para trabajar en recintos o lugares donde se realicen o exhiban espectáculos de significación sexual.</w:t>
      </w:r>
    </w:p>
    <w:p w14:paraId="7BA34028" w14:textId="77777777" w:rsidR="00A05860" w:rsidRDefault="00A05860"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40E13358" w14:textId="77777777" w:rsidR="00A05860" w:rsidRDefault="00A05860"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1A7B97B4" w14:textId="77777777" w:rsidR="00A05860" w:rsidRDefault="00A05860"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12779AFA" w14:textId="77777777" w:rsidR="00A05860" w:rsidRDefault="00A05860"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11812058"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sidRPr="000F1725">
        <w:rPr>
          <w:rFonts w:ascii="Calibri" w:eastAsia="Times New Roman" w:hAnsi="Calibri" w:cs="Courier New"/>
          <w:szCs w:val="20"/>
          <w:lang w:eastAsia="es-ES"/>
        </w:rPr>
        <w:lastRenderedPageBreak/>
        <w:t>Artículo 15 bis. - Los menores de dieciocho años y mayores de quince podrán actuar en espectáculos vivos que no se desarrollen en cabarets u otros establecimientos similares o en aquellos en que se expendan bebidas alcohólicas que deban ser consumidas en el mismo establ</w:t>
      </w:r>
      <w:r>
        <w:rPr>
          <w:rFonts w:ascii="Calibri" w:eastAsia="Times New Roman" w:hAnsi="Calibri" w:cs="Courier New"/>
          <w:szCs w:val="20"/>
          <w:lang w:eastAsia="es-ES"/>
        </w:rPr>
        <w:t xml:space="preserve">ecimiento, siempre que cuenten </w:t>
      </w:r>
      <w:r w:rsidRPr="000F1725">
        <w:rPr>
          <w:rFonts w:ascii="Calibri" w:eastAsia="Times New Roman" w:hAnsi="Calibri" w:cs="Courier New"/>
          <w:szCs w:val="20"/>
          <w:lang w:eastAsia="es-ES"/>
        </w:rPr>
        <w:t>con autorización de su representante legal y del respectivo Tribunal de Familia. Esta última autorización se otorgará previa verificación del cumplimiento de los requisitos previstos en el artículo 13, inciso segundo y cuando dicha actuación no sea peligrosa para la salud, seguridad o moralidad del menor.</w:t>
      </w:r>
    </w:p>
    <w:p w14:paraId="21C29A4D"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p>
    <w:p w14:paraId="41A636A4"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sidRPr="000F1725">
        <w:rPr>
          <w:rFonts w:ascii="Calibri" w:eastAsia="Times New Roman" w:hAnsi="Calibri" w:cs="Courier New"/>
          <w:szCs w:val="20"/>
          <w:lang w:eastAsia="es-ES"/>
        </w:rPr>
        <w:t>Art. 16. En casos debidamente calificados, cumpliendo con lo dispuesto en el inciso segundo del artículo 13, y con la autorización de su representante legal y del respectivo Tribunal de Familia, podrá permitirse a los menores de quince años que celebren contratos para participar en espe</w:t>
      </w:r>
      <w:r>
        <w:rPr>
          <w:rFonts w:ascii="Calibri" w:eastAsia="Times New Roman" w:hAnsi="Calibri" w:cs="Courier New"/>
          <w:szCs w:val="20"/>
          <w:lang w:eastAsia="es-ES"/>
        </w:rPr>
        <w:t xml:space="preserve">ctáculos de teatro, </w:t>
      </w:r>
      <w:r w:rsidRPr="000F1725">
        <w:rPr>
          <w:rFonts w:ascii="Calibri" w:eastAsia="Times New Roman" w:hAnsi="Calibri" w:cs="Courier New"/>
          <w:szCs w:val="20"/>
          <w:lang w:eastAsia="es-ES"/>
        </w:rPr>
        <w:t>cine, radio, televisión, circo u otras actividades similares.</w:t>
      </w:r>
      <w:r w:rsidRPr="000F1725">
        <w:rPr>
          <w:rFonts w:ascii="Calibri" w:eastAsia="Times New Roman" w:hAnsi="Calibri" w:cs="Courier New"/>
          <w:szCs w:val="20"/>
          <w:lang w:eastAsia="es-ES"/>
        </w:rPr>
        <w:br/>
      </w:r>
    </w:p>
    <w:p w14:paraId="208B1409" w14:textId="77777777" w:rsidR="000F1725" w:rsidRPr="000F1725" w:rsidRDefault="000F1725" w:rsidP="000F17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Cs w:val="20"/>
          <w:lang w:eastAsia="es-ES"/>
        </w:rPr>
      </w:pPr>
      <w:r w:rsidRPr="000F1725">
        <w:rPr>
          <w:rFonts w:ascii="Calibri" w:eastAsia="Times New Roman" w:hAnsi="Calibri" w:cs="Courier New"/>
          <w:szCs w:val="20"/>
          <w:lang w:eastAsia="es-ES"/>
        </w:rPr>
        <w:t>Art. 17. Si se contratare a un menor sin sujeción a lo dispuesto en los artículos precedentes, el empleador estará sujeto a todas las obligaciones inherentes al contrato mientras se aplicare; per</w:t>
      </w:r>
      <w:r>
        <w:rPr>
          <w:rFonts w:ascii="Calibri" w:eastAsia="Times New Roman" w:hAnsi="Calibri" w:cs="Courier New"/>
          <w:szCs w:val="20"/>
          <w:lang w:eastAsia="es-ES"/>
        </w:rPr>
        <w:t xml:space="preserve">o el inspector del trabajo, de </w:t>
      </w:r>
      <w:r w:rsidRPr="000F1725">
        <w:rPr>
          <w:rFonts w:ascii="Calibri" w:eastAsia="Times New Roman" w:hAnsi="Calibri" w:cs="Courier New"/>
          <w:szCs w:val="20"/>
          <w:lang w:eastAsia="es-ES"/>
        </w:rPr>
        <w:t>oficio o a petición de parte, deberá ordenar la cesación de la relación y aplicar al empleador las s</w:t>
      </w:r>
      <w:r>
        <w:rPr>
          <w:rFonts w:ascii="Calibri" w:eastAsia="Times New Roman" w:hAnsi="Calibri" w:cs="Courier New"/>
          <w:szCs w:val="20"/>
          <w:lang w:eastAsia="es-ES"/>
        </w:rPr>
        <w:t>anciones que correspondan.</w:t>
      </w:r>
      <w:r>
        <w:rPr>
          <w:rFonts w:ascii="Calibri" w:eastAsia="Times New Roman" w:hAnsi="Calibri" w:cs="Courier New"/>
          <w:szCs w:val="20"/>
          <w:lang w:eastAsia="es-ES"/>
        </w:rPr>
        <w:br/>
      </w:r>
      <w:r w:rsidRPr="000F1725">
        <w:rPr>
          <w:rFonts w:ascii="Calibri" w:eastAsia="Times New Roman" w:hAnsi="Calibri" w:cs="Courier New"/>
          <w:szCs w:val="20"/>
          <w:lang w:eastAsia="es-ES"/>
        </w:rPr>
        <w:t xml:space="preserve">Cualquier persona podrá denunciar ante los organismos competentes las infracciones relativas al trabajo infantil de que tuviere conocimiento. </w:t>
      </w:r>
      <w:r w:rsidRPr="000F1725">
        <w:rPr>
          <w:rFonts w:ascii="Calibri" w:eastAsia="Times New Roman" w:hAnsi="Calibri" w:cs="Courier New"/>
          <w:szCs w:val="20"/>
          <w:lang w:eastAsia="es-ES"/>
        </w:rPr>
        <w:br/>
      </w:r>
    </w:p>
    <w:p w14:paraId="33D16028" w14:textId="77777777" w:rsidR="00440E09" w:rsidRDefault="000F1725" w:rsidP="00440E09">
      <w:r w:rsidRPr="000F1725">
        <w:rPr>
          <w:rFonts w:ascii="Calibri" w:eastAsia="Times New Roman" w:hAnsi="Calibri" w:cs="Courier New"/>
          <w:szCs w:val="20"/>
          <w:lang w:eastAsia="es-ES"/>
        </w:rPr>
        <w:t>Art. 18. Queda prohibido a los menores de dieciocho años todo trabajo nocturno en establecimientos industriales y comerciales. El período durante el cual el menor de 18 años no puede trabajar de noche será de once horas consecutivas, que comprenderá, al menos, el intervalo que media entre los veintidós y las siete horas.</w:t>
      </w:r>
      <w:r w:rsidRPr="000F1725">
        <w:rPr>
          <w:rFonts w:ascii="Calibri" w:eastAsia="Times New Roman" w:hAnsi="Calibri" w:cs="Courier New"/>
          <w:szCs w:val="20"/>
          <w:lang w:eastAsia="es-ES"/>
        </w:rPr>
        <w:br/>
      </w:r>
      <w:r w:rsidRPr="000F1725">
        <w:rPr>
          <w:rFonts w:ascii="Calibri" w:eastAsia="Times New Roman" w:hAnsi="Calibri" w:cs="Courier New"/>
          <w:szCs w:val="20"/>
          <w:lang w:eastAsia="es-ES"/>
        </w:rPr>
        <w:br/>
      </w:r>
      <w:r w:rsidR="00440E09" w:rsidRPr="000803BF">
        <w:rPr>
          <w:b/>
          <w:u w:val="single"/>
        </w:rPr>
        <w:t xml:space="preserve">ACTIVIDAD </w:t>
      </w:r>
    </w:p>
    <w:p w14:paraId="0262B42E" w14:textId="1240AEB8" w:rsidR="00440E09" w:rsidRDefault="00440E09" w:rsidP="00440E09">
      <w:pPr>
        <w:spacing w:after="0" w:line="240" w:lineRule="auto"/>
      </w:pPr>
      <w:r>
        <w:t>LEER DOCUMENTO DEL CODIGO DEL TRABAJO DESDE EL ART. 1 AL ART</w:t>
      </w:r>
      <w:proofErr w:type="gramStart"/>
      <w:r>
        <w:t>,15Y</w:t>
      </w:r>
      <w:proofErr w:type="gramEnd"/>
      <w:r>
        <w:t xml:space="preserve"> LUEGO RESPONDER</w:t>
      </w:r>
    </w:p>
    <w:p w14:paraId="1FA6ED6E" w14:textId="77777777" w:rsidR="00440E09" w:rsidRDefault="00440E09" w:rsidP="00440E09">
      <w:pPr>
        <w:spacing w:after="0" w:line="240" w:lineRule="auto"/>
      </w:pPr>
      <w:r>
        <w:t>LAS SIGUIENTES PREGUNTAS:</w:t>
      </w:r>
    </w:p>
    <w:p w14:paraId="61EF4896" w14:textId="77777777" w:rsidR="00440E09" w:rsidRDefault="00440E09" w:rsidP="00440E09">
      <w:pPr>
        <w:spacing w:after="0" w:line="240" w:lineRule="auto"/>
      </w:pPr>
    </w:p>
    <w:p w14:paraId="33C0991B" w14:textId="77777777" w:rsidR="00440E09" w:rsidRDefault="00440E09" w:rsidP="00440E09">
      <w:pPr>
        <w:pStyle w:val="Prrafodelista"/>
        <w:numPr>
          <w:ilvl w:val="0"/>
          <w:numId w:val="1"/>
        </w:numPr>
      </w:pPr>
      <w:r>
        <w:t xml:space="preserve"> PORQUE EL CONTRATO SDE TRABAJO ES CONSENSUAL</w:t>
      </w:r>
    </w:p>
    <w:p w14:paraId="7EBE68E3" w14:textId="77777777" w:rsidR="00440E09" w:rsidRDefault="00440E09" w:rsidP="00440E09">
      <w:pPr>
        <w:pStyle w:val="Prrafodelista"/>
        <w:numPr>
          <w:ilvl w:val="0"/>
          <w:numId w:val="1"/>
        </w:numPr>
      </w:pPr>
      <w:r>
        <w:t>CUANTO PLAZO TIENE EL EMPLEADOR PARA CONFECCIONAR Y FIRMAS UN CONTRATO DE TRABAJO</w:t>
      </w:r>
    </w:p>
    <w:p w14:paraId="69CAC2A0" w14:textId="77777777" w:rsidR="00440E09" w:rsidRDefault="00440E09" w:rsidP="00440E09">
      <w:pPr>
        <w:pStyle w:val="Prrafodelista"/>
        <w:numPr>
          <w:ilvl w:val="0"/>
          <w:numId w:val="1"/>
        </w:numPr>
      </w:pPr>
      <w:r>
        <w:t>QUE SUCEDE SI UN TRABAJADOR SE NIEGA A FIRMAR UN CONTRATO DE TRABAJO</w:t>
      </w:r>
    </w:p>
    <w:p w14:paraId="22995F33" w14:textId="77777777" w:rsidR="00440E09" w:rsidRDefault="00440E09" w:rsidP="00440E09">
      <w:pPr>
        <w:pStyle w:val="Prrafodelista"/>
        <w:numPr>
          <w:ilvl w:val="0"/>
          <w:numId w:val="1"/>
        </w:numPr>
      </w:pPr>
      <w:r>
        <w:t>LA LEY DETERMINA QUE EL CONTRATO DEBE ESTAR…………………………</w:t>
      </w:r>
    </w:p>
    <w:p w14:paraId="70E5F0A8" w14:textId="77777777" w:rsidR="00440E09" w:rsidRDefault="00440E09" w:rsidP="00440E09">
      <w:pPr>
        <w:pStyle w:val="Prrafodelista"/>
        <w:numPr>
          <w:ilvl w:val="0"/>
          <w:numId w:val="1"/>
        </w:numPr>
      </w:pPr>
      <w:r>
        <w:t>QUE ESTIPULACIONES DEBE TENER UN CONTRATO DE TRABAJO</w:t>
      </w:r>
    </w:p>
    <w:p w14:paraId="404E41A9" w14:textId="77777777" w:rsidR="00440E09" w:rsidRDefault="00440E09" w:rsidP="00440E09">
      <w:pPr>
        <w:pStyle w:val="Prrafodelista"/>
        <w:numPr>
          <w:ilvl w:val="0"/>
          <w:numId w:val="1"/>
        </w:numPr>
      </w:pPr>
      <w:r>
        <w:t>QUE PUEDE SUCEDER SI UN TRABAJADOR SE CAMBIA DE DOMICILIO (3) TRES ESTIPULACIONES</w:t>
      </w:r>
    </w:p>
    <w:p w14:paraId="1539C823" w14:textId="77777777" w:rsidR="00440E09" w:rsidRDefault="00440E09" w:rsidP="00440E09">
      <w:pPr>
        <w:pStyle w:val="Prrafodelista"/>
        <w:numPr>
          <w:ilvl w:val="0"/>
          <w:numId w:val="1"/>
        </w:numPr>
      </w:pPr>
      <w:r>
        <w:t>LAS MODIFICACIONES A UN CONTRATO COMO DEBEN SER</w:t>
      </w:r>
    </w:p>
    <w:p w14:paraId="64BFB517" w14:textId="77777777" w:rsidR="00440E09" w:rsidRDefault="00440E09" w:rsidP="00440E09">
      <w:pPr>
        <w:pStyle w:val="Prrafodelista"/>
        <w:numPr>
          <w:ilvl w:val="0"/>
          <w:numId w:val="1"/>
        </w:numPr>
      </w:pPr>
      <w:r>
        <w:t>QUIENES SON DECLARADOS MAYORES Y MENORES DE EDAD EN UN CONTRATO, Y QUE DEBEN HACER LOS MENORES PARA FIRMAR UN CONTRATO</w:t>
      </w:r>
    </w:p>
    <w:p w14:paraId="29930D0C" w14:textId="77777777" w:rsidR="00440E09" w:rsidRDefault="00440E09" w:rsidP="00440E09">
      <w:pPr>
        <w:pStyle w:val="Prrafodelista"/>
        <w:numPr>
          <w:ilvl w:val="0"/>
          <w:numId w:val="1"/>
        </w:numPr>
      </w:pPr>
      <w:r>
        <w:t>QUE TIPOS DE ACTIVIDADES DEBEN HACER LOS MENORES DE EDAD</w:t>
      </w:r>
    </w:p>
    <w:p w14:paraId="09684919" w14:textId="77777777" w:rsidR="00440E09" w:rsidRPr="009A6730" w:rsidRDefault="00440E09" w:rsidP="00440E09">
      <w:pPr>
        <w:pStyle w:val="Prrafodelista"/>
        <w:numPr>
          <w:ilvl w:val="0"/>
          <w:numId w:val="1"/>
        </w:numPr>
      </w:pPr>
      <w:r>
        <w:t>QUE PROHIBICIONES TIENEN LOS MENORES DE EDAD PARA TRABAJAR Y QUE SEÑALA EL ARTICULO 15 BIS DEL CODIGO DEL TRABAJO.</w:t>
      </w:r>
    </w:p>
    <w:p w14:paraId="128C6AAC" w14:textId="00C8FF5B" w:rsidR="000F1725" w:rsidRPr="000F1725" w:rsidRDefault="000F1725" w:rsidP="000F1725">
      <w:pPr>
        <w:rPr>
          <w:rFonts w:ascii="Calibri" w:hAnsi="Calibri"/>
        </w:rPr>
      </w:pPr>
    </w:p>
    <w:p w14:paraId="2FE51450" w14:textId="77777777" w:rsidR="003F0090" w:rsidRPr="000F1725" w:rsidRDefault="003F0090" w:rsidP="003F0090">
      <w:pPr>
        <w:rPr>
          <w:rFonts w:ascii="Calibri" w:hAnsi="Calibri"/>
        </w:rPr>
      </w:pPr>
    </w:p>
    <w:sectPr w:rsidR="003F0090" w:rsidRPr="000F1725" w:rsidSect="003F009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416DB"/>
    <w:multiLevelType w:val="hybridMultilevel"/>
    <w:tmpl w:val="078605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90"/>
    <w:rsid w:val="000F1725"/>
    <w:rsid w:val="00207392"/>
    <w:rsid w:val="003F0090"/>
    <w:rsid w:val="00405A91"/>
    <w:rsid w:val="00440E09"/>
    <w:rsid w:val="00561BA3"/>
    <w:rsid w:val="005C4E1A"/>
    <w:rsid w:val="007A1EEB"/>
    <w:rsid w:val="00810EAC"/>
    <w:rsid w:val="00A05860"/>
    <w:rsid w:val="00D64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6D7D"/>
  <w15:chartTrackingRefBased/>
  <w15:docId w15:val="{0AEA4F0E-3A66-44A0-9DE3-7BB749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3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392"/>
    <w:rPr>
      <w:rFonts w:ascii="Segoe UI" w:hAnsi="Segoe UI" w:cs="Segoe UI"/>
      <w:sz w:val="18"/>
      <w:szCs w:val="18"/>
    </w:rPr>
  </w:style>
  <w:style w:type="paragraph" w:styleId="Prrafodelista">
    <w:name w:val="List Paragraph"/>
    <w:basedOn w:val="Normal"/>
    <w:uiPriority w:val="34"/>
    <w:qFormat/>
    <w:rsid w:val="00440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B614-7924-4387-9A09-ECB57CE9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3608</Words>
  <Characters>19849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moises sanchez araneda</dc:creator>
  <cp:keywords/>
  <dc:description/>
  <cp:lastModifiedBy>Microsoft</cp:lastModifiedBy>
  <cp:revision>2</cp:revision>
  <cp:lastPrinted>2019-03-29T14:01:00Z</cp:lastPrinted>
  <dcterms:created xsi:type="dcterms:W3CDTF">2020-10-03T01:06:00Z</dcterms:created>
  <dcterms:modified xsi:type="dcterms:W3CDTF">2020-10-03T01:06:00Z</dcterms:modified>
</cp:coreProperties>
</file>